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1" w:rsidRPr="00087030" w:rsidRDefault="00F16BF1" w:rsidP="002E24F7">
      <w:pPr>
        <w:rPr>
          <w:b/>
          <w:lang w:val="pl-PL"/>
        </w:rPr>
      </w:pPr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307800" w:rsidRPr="00307800" w:rsidRDefault="00307800" w:rsidP="002E24F7">
      <w:pPr>
        <w:rPr>
          <w:b/>
          <w:lang w:val="pl-PL"/>
        </w:rPr>
      </w:pPr>
      <w:r w:rsidRPr="00307800">
        <w:rPr>
          <w:b/>
          <w:highlight w:val="cyan"/>
          <w:lang w:val="pl-PL"/>
        </w:rPr>
        <w:t>Niniejszego wzoru nie stosuje się do wyjazdów studentów finansowanych z budżetu PO WER</w:t>
      </w:r>
      <w:r w:rsidR="0019246F" w:rsidRPr="0019246F">
        <w:rPr>
          <w:lang w:val="pl-PL"/>
        </w:rPr>
        <w:t>.</w:t>
      </w: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E5024A">
        <w:rPr>
          <w:highlight w:val="yellow"/>
          <w:lang w:val="pl-PL"/>
        </w:rPr>
        <w:t xml:space="preserve"> </w:t>
      </w:r>
      <w:r w:rsidR="00756315" w:rsidRPr="00697913">
        <w:rPr>
          <w:highlight w:val="yellow"/>
          <w:lang w:val="pl-PL"/>
        </w:rPr>
        <w:t>M</w:t>
      </w:r>
      <w:r w:rsidR="008F23B0">
        <w:rPr>
          <w:highlight w:val="yellow"/>
          <w:lang w:val="pl-PL"/>
        </w:rPr>
        <w:t>/</w:t>
      </w:r>
      <w:r w:rsidR="002826C1">
        <w:rPr>
          <w:highlight w:val="yellow"/>
          <w:lang w:val="pl-PL"/>
        </w:rPr>
        <w:t xml:space="preserve"> nie określono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8393B">
        <w:rPr>
          <w:lang w:val="pl-PL"/>
        </w:rPr>
      </w:r>
      <w:r w:rsidR="0058393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8393B">
        <w:rPr>
          <w:lang w:val="pl-PL"/>
        </w:rPr>
      </w:r>
      <w:r w:rsidR="0058393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8393B">
        <w:rPr>
          <w:lang w:val="pl-PL"/>
        </w:rPr>
      </w:r>
      <w:r w:rsidR="0058393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 xml:space="preserve">jeżeli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</w:t>
      </w:r>
      <w:r w:rsidR="0053579D">
        <w:rPr>
          <w:highlight w:val="cyan"/>
          <w:lang w:val="pl-PL"/>
        </w:rPr>
        <w:t>stype</w:t>
      </w:r>
      <w:r w:rsidR="00A829E2">
        <w:rPr>
          <w:highlight w:val="cyan"/>
          <w:lang w:val="pl-PL"/>
        </w:rPr>
        <w:t>n</w:t>
      </w:r>
      <w:r w:rsidR="0053579D">
        <w:rPr>
          <w:highlight w:val="cyan"/>
          <w:lang w:val="pl-PL"/>
        </w:rPr>
        <w:t>dium</w:t>
      </w:r>
      <w:r w:rsidR="003C456D" w:rsidRPr="003C456D">
        <w:rPr>
          <w:highlight w:val="cyan"/>
          <w:lang w:val="pl-PL"/>
        </w:rPr>
        <w:t xml:space="preserve"> 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 xml:space="preserve">jeżeli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 uzyskał</w:t>
      </w:r>
      <w:r w:rsidR="000E502A" w:rsidRPr="00087030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uzyskał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 połączone z</w:t>
      </w:r>
      <w:r w:rsidR="0053579D">
        <w:rPr>
          <w:highlight w:val="cyan"/>
          <w:lang w:val="pl-PL"/>
        </w:rPr>
        <w:t xml:space="preserve">e stypendium </w:t>
      </w:r>
      <w:r w:rsidR="00A96ED9" w:rsidRPr="00087030">
        <w:rPr>
          <w:highlight w:val="cyan"/>
          <w:lang w:val="pl-PL"/>
        </w:rPr>
        <w:t>zerowym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odpowiadać części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okresu </w:t>
      </w:r>
      <w:r w:rsidR="000E502A" w:rsidRPr="00087030">
        <w:rPr>
          <w:highlight w:val="cyan"/>
          <w:lang w:val="pl-PL"/>
        </w:rPr>
        <w:t>mobil</w:t>
      </w:r>
      <w:r w:rsidR="00F34106" w:rsidRPr="00087030">
        <w:rPr>
          <w:highlight w:val="cyan"/>
          <w:lang w:val="pl-PL"/>
        </w:rPr>
        <w:t xml:space="preserve">ności, który obejmuje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; 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4C6BB8">
        <w:rPr>
          <w:highlight w:val="cyan"/>
          <w:lang w:val="pl-PL"/>
        </w:rPr>
        <w:t xml:space="preserve"> w przypadku studiów; jeżeli Uczestnik jest Uczestnikiem z</w:t>
      </w:r>
      <w:r w:rsidR="0053579D">
        <w:rPr>
          <w:highlight w:val="cyan"/>
          <w:lang w:val="pl-PL"/>
        </w:rPr>
        <w:t>e</w:t>
      </w:r>
      <w:r w:rsidR="004C6BB8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 xml:space="preserve">stypendium </w:t>
      </w:r>
      <w:r w:rsidR="004C6BB8">
        <w:rPr>
          <w:highlight w:val="cyan"/>
          <w:lang w:val="pl-PL"/>
        </w:rPr>
        <w:t xml:space="preserve">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D80F3D" w:rsidRPr="00087030">
        <w:rPr>
          <w:highlight w:val="yellow"/>
          <w:lang w:val="pl-PL"/>
        </w:rPr>
        <w:t>[…]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proofErr w:type="spellStart"/>
      <w:r w:rsidR="00D22CCB" w:rsidRPr="00D22CCB">
        <w:rPr>
          <w:i/>
          <w:lang w:val="pl-PL"/>
        </w:rPr>
        <w:t>Mobility</w:t>
      </w:r>
      <w:proofErr w:type="spellEnd"/>
      <w:r w:rsidR="00D22CCB" w:rsidRPr="00D22CCB">
        <w:rPr>
          <w:i/>
          <w:lang w:val="pl-PL"/>
        </w:rPr>
        <w:t xml:space="preserve">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F518D0">
        <w:rPr>
          <w:lang w:val="pl-PL"/>
        </w:rPr>
        <w:t xml:space="preserve"> </w:t>
      </w:r>
      <w:r w:rsidR="00F518D0" w:rsidRPr="00316176">
        <w:rPr>
          <w:highlight w:val="cyan"/>
          <w:lang w:val="pl-PL"/>
        </w:rPr>
        <w:t xml:space="preserve">(jeśli uczestnik otrzymuje dofinansowanie </w:t>
      </w:r>
      <w:r w:rsidR="00663DD6">
        <w:rPr>
          <w:highlight w:val="cyan"/>
          <w:lang w:val="pl-PL"/>
        </w:rPr>
        <w:t xml:space="preserve">na </w:t>
      </w:r>
      <w:r w:rsidR="00F518D0" w:rsidRPr="00316176">
        <w:rPr>
          <w:highlight w:val="cyan"/>
          <w:lang w:val="pl-PL"/>
        </w:rPr>
        <w:t>podr</w:t>
      </w:r>
      <w:r w:rsidR="00B54403">
        <w:rPr>
          <w:highlight w:val="cyan"/>
          <w:lang w:val="pl-PL"/>
        </w:rPr>
        <w:t>óż; lub wysokich kosztów podróży</w:t>
      </w:r>
      <w:r w:rsidR="00271B7C" w:rsidRPr="00BD36FE">
        <w:rPr>
          <w:lang w:val="pl-PL"/>
        </w:rPr>
        <w:t>)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określić w jaki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(obejmujące co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r w:rsidR="00D67207" w:rsidRPr="00C53371">
        <w:rPr>
          <w:highlight w:val="cyan"/>
          <w:lang w:val="pl-PL"/>
        </w:rPr>
        <w:t>zarządzania jakością</w:t>
      </w:r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>
        <w:rPr>
          <w:highlight w:val="cyan"/>
          <w:lang w:val="pl-PL"/>
        </w:rPr>
        <w:t xml:space="preserve">bułgarski, chorwacki, czeski, duński, estoński, fiński, </w:t>
      </w:r>
      <w:r w:rsidRPr="003C456D">
        <w:rPr>
          <w:highlight w:val="cyan"/>
          <w:lang w:val="pl-PL"/>
        </w:rPr>
        <w:t xml:space="preserve">francuski, </w:t>
      </w:r>
      <w:r>
        <w:rPr>
          <w:highlight w:val="cyan"/>
          <w:lang w:val="pl-PL"/>
        </w:rPr>
        <w:t xml:space="preserve">grecki, </w:t>
      </w:r>
      <w:r w:rsidRPr="003C456D">
        <w:rPr>
          <w:highlight w:val="cyan"/>
          <w:lang w:val="pl-PL"/>
        </w:rPr>
        <w:t>hiszpański,</w:t>
      </w:r>
      <w:r>
        <w:rPr>
          <w:highlight w:val="cyan"/>
          <w:lang w:val="pl-PL"/>
        </w:rPr>
        <w:t xml:space="preserve"> irlandzki, litewski, łotewski, maltański, </w:t>
      </w:r>
      <w:r w:rsidRPr="003C456D">
        <w:rPr>
          <w:highlight w:val="cyan"/>
          <w:lang w:val="pl-PL"/>
        </w:rPr>
        <w:t>niderlandzki</w:t>
      </w:r>
      <w:r>
        <w:rPr>
          <w:highlight w:val="cyan"/>
          <w:lang w:val="pl-PL"/>
        </w:rPr>
        <w:t>,</w:t>
      </w:r>
      <w:r w:rsidRPr="003C456D">
        <w:rPr>
          <w:highlight w:val="cyan"/>
          <w:lang w:val="pl-PL"/>
        </w:rPr>
        <w:t xml:space="preserve"> niemiecki, </w:t>
      </w:r>
      <w:r>
        <w:rPr>
          <w:highlight w:val="cyan"/>
          <w:lang w:val="pl-PL"/>
        </w:rPr>
        <w:t xml:space="preserve">portugalski, rumuński, słowacki, słoweński, szwedzki, węgierski, </w:t>
      </w:r>
      <w:r w:rsidRPr="003C456D">
        <w:rPr>
          <w:highlight w:val="cyan"/>
          <w:lang w:val="pl-PL"/>
        </w:rPr>
        <w:t>włoski</w:t>
      </w:r>
      <w:r>
        <w:rPr>
          <w:highlight w:val="cyan"/>
          <w:lang w:val="pl-PL"/>
        </w:rPr>
        <w:t xml:space="preserve">, inne dodatkowe języki, które zostaną udostępnione w platformie Online </w:t>
      </w:r>
      <w:proofErr w:type="spellStart"/>
      <w:r>
        <w:rPr>
          <w:highlight w:val="cyan"/>
          <w:lang w:val="pl-PL"/>
        </w:rPr>
        <w:t>Linguistic</w:t>
      </w:r>
      <w:proofErr w:type="spellEnd"/>
      <w:r>
        <w:rPr>
          <w:highlight w:val="cyan"/>
          <w:lang w:val="pl-PL"/>
        </w:rPr>
        <w:t xml:space="preserve"> </w:t>
      </w:r>
      <w:proofErr w:type="spellStart"/>
      <w:r>
        <w:rPr>
          <w:highlight w:val="cyan"/>
          <w:lang w:val="pl-PL"/>
        </w:rPr>
        <w:t>Support</w:t>
      </w:r>
      <w:proofErr w:type="spellEnd"/>
      <w:r>
        <w:rPr>
          <w:highlight w:val="cyan"/>
          <w:lang w:val="pl-PL"/>
        </w:rPr>
        <w:t xml:space="preserve"> (OLS); z obowiązku tego zwolnieni są </w:t>
      </w:r>
      <w:r w:rsidRPr="00C22951">
        <w:rPr>
          <w:i/>
          <w:highlight w:val="cyan"/>
          <w:lang w:val="pl-PL"/>
        </w:rPr>
        <w:t xml:space="preserve">native </w:t>
      </w:r>
      <w:proofErr w:type="spellStart"/>
      <w:r w:rsidRPr="00C22951">
        <w:rPr>
          <w:i/>
          <w:highlight w:val="cyan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</w:t>
      </w:r>
      <w:bookmarkStart w:id="0" w:name="_GoBack"/>
      <w:bookmarkEnd w:id="0"/>
      <w:r w:rsidR="00D67207" w:rsidRPr="00087030">
        <w:rPr>
          <w:lang w:val="pl-PL"/>
        </w:rPr>
        <w:t>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66E7B" w:rsidRPr="00087030">
        <w:rPr>
          <w:lang w:val="pl-PL"/>
        </w:rPr>
        <w:t xml:space="preserve">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8393B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58393B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:rsidR="00B626E1" w:rsidRPr="00FE4B51" w:rsidRDefault="0058393B" w:rsidP="00FE4B51">
    <w:pPr>
      <w:tabs>
        <w:tab w:val="right" w:pos="9639"/>
      </w:tabs>
      <w:ind w:right="-41"/>
      <w:rPr>
        <w:sz w:val="14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FE4B51" w:rsidRPr="00D31234">
      <w:rPr>
        <w:sz w:val="16"/>
        <w:szCs w:val="16"/>
      </w:rPr>
      <w:t>Mobilność studentów i pracowników szkolnictwa wyższego (KA103)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93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683F8AB" wp14:editId="4FE78A8B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20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2DF0-4588-4031-898F-180F8A0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2926</Words>
  <Characters>17556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Dorota Rytwińska</cp:lastModifiedBy>
  <cp:revision>6</cp:revision>
  <cp:lastPrinted>2017-07-05T06:30:00Z</cp:lastPrinted>
  <dcterms:created xsi:type="dcterms:W3CDTF">2020-05-11T17:24:00Z</dcterms:created>
  <dcterms:modified xsi:type="dcterms:W3CDTF">2020-05-20T13:21:00Z</dcterms:modified>
</cp:coreProperties>
</file>